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B66D" w14:textId="1C671A17" w:rsidR="00862BC7" w:rsidRDefault="00941251" w:rsidP="009412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Novembre 2024</w:t>
      </w:r>
    </w:p>
    <w:p w14:paraId="3F827DC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Conditions Générales d’Utilisation</w:t>
      </w:r>
    </w:p>
    <w:p w14:paraId="0C1F9FF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39103"/>
          <w:kern w:val="0"/>
        </w:rPr>
      </w:pPr>
      <w:r>
        <w:rPr>
          <w:rFonts w:ascii="Calibri-Bold" w:hAnsi="Calibri-Bold" w:cs="Calibri-Bold"/>
          <w:b/>
          <w:bCs/>
          <w:color w:val="839103"/>
          <w:kern w:val="0"/>
        </w:rPr>
        <w:t>Article 1 : Définitions</w:t>
      </w:r>
    </w:p>
    <w:p w14:paraId="3447D54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Chaque terme écrit ci-après en majuscules a le sens qui lui est donné dans sa définition qui figure au</w:t>
      </w:r>
    </w:p>
    <w:p w14:paraId="42CE519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présent article :</w:t>
      </w:r>
    </w:p>
    <w:p w14:paraId="001C382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« CONDITIONS GENERALES D’UTILISATION » (CGU) désigne le présent document.</w:t>
      </w:r>
    </w:p>
    <w:p w14:paraId="55A27858" w14:textId="14D29720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« CLIENT » désigne la personne ayant séjourné dans un hébergement </w:t>
      </w:r>
      <w:r>
        <w:rPr>
          <w:rFonts w:ascii="Calibri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 xml:space="preserve"> et qui</w:t>
      </w:r>
    </w:p>
    <w:p w14:paraId="54EFBBC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rédige un avis sur celui-ci.</w:t>
      </w:r>
    </w:p>
    <w:p w14:paraId="307ADAA2" w14:textId="1D4FF613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« PROPRIETAIRE »</w:t>
      </w:r>
      <w:r>
        <w:rPr>
          <w:rFonts w:ascii="Calibri" w:hAnsi="Calibri" w:cs="Calibri"/>
          <w:color w:val="000000"/>
          <w:kern w:val="0"/>
        </w:rPr>
        <w:t xml:space="preserve"> « HÔTE »</w:t>
      </w:r>
      <w:r>
        <w:rPr>
          <w:rFonts w:ascii="Calibri" w:hAnsi="Calibri" w:cs="Calibri"/>
          <w:color w:val="000000"/>
          <w:kern w:val="0"/>
        </w:rPr>
        <w:t xml:space="preserve"> désigne la personne propriétaire d’un hébergement diffusé sur </w:t>
      </w:r>
      <w:r>
        <w:rPr>
          <w:rFonts w:ascii="Calibri" w:hAnsi="Calibri" w:cs="Calibri"/>
          <w:color w:val="000000"/>
          <w:kern w:val="0"/>
        </w:rPr>
        <w:t>le</w:t>
      </w:r>
      <w:r>
        <w:rPr>
          <w:rFonts w:ascii="Calibri" w:hAnsi="Calibri" w:cs="Calibri"/>
          <w:color w:val="000000"/>
          <w:kern w:val="0"/>
        </w:rPr>
        <w:t xml:space="preserve"> site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d</w:t>
      </w:r>
      <w:r>
        <w:rPr>
          <w:rFonts w:ascii="Calibri" w:hAnsi="Calibri" w:cs="Calibri"/>
          <w:color w:val="000000"/>
          <w:kern w:val="0"/>
        </w:rPr>
        <w:t>es</w:t>
      </w:r>
      <w:r>
        <w:rPr>
          <w:rFonts w:ascii="Calibri" w:hAnsi="Calibri" w:cs="Calibri"/>
          <w:color w:val="000000"/>
          <w:kern w:val="0"/>
        </w:rPr>
        <w:t xml:space="preserve"> 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>.</w:t>
      </w:r>
    </w:p>
    <w:p w14:paraId="7C1A441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39103"/>
          <w:kern w:val="0"/>
        </w:rPr>
      </w:pPr>
    </w:p>
    <w:p w14:paraId="74223E02" w14:textId="1392A6EB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39103"/>
          <w:kern w:val="0"/>
        </w:rPr>
      </w:pPr>
      <w:r>
        <w:rPr>
          <w:rFonts w:ascii="Calibri-Bold" w:hAnsi="Calibri-Bold" w:cs="Calibri-Bold"/>
          <w:b/>
          <w:bCs/>
          <w:color w:val="839103"/>
          <w:kern w:val="0"/>
        </w:rPr>
        <w:t>Article 2 : Domaine d’application</w:t>
      </w:r>
    </w:p>
    <w:p w14:paraId="60B1C5A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Les avis constituent aujourd'hui un élément majeur dans les processus de recherche d'informations</w:t>
      </w:r>
    </w:p>
    <w:p w14:paraId="1EF8FD2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et de décision de réservation pour les internautes. Ils offrent également une source d'informations</w:t>
      </w:r>
    </w:p>
    <w:p w14:paraId="511568D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particulièrement riche pour les propriétaires dans l'amélioration continue de la qualité de leurs</w:t>
      </w:r>
    </w:p>
    <w:p w14:paraId="3D63AA2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prestations, ainsi que dans le développement de la qualité de leur relation client.</w:t>
      </w:r>
    </w:p>
    <w:p w14:paraId="3382FD1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Ces Conditions Générales d’Utilisation (CGU) portent sur les principes et règles de collecte,</w:t>
      </w:r>
    </w:p>
    <w:p w14:paraId="43346FA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modération et restitution des avis clients en ligne.</w:t>
      </w:r>
    </w:p>
    <w:p w14:paraId="4DABABF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Elles assurent la fiabilité des processus de collecte et définissent l'ensemble des principes et</w:t>
      </w:r>
    </w:p>
    <w:p w14:paraId="2C7BB3BC" w14:textId="560D22D9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exigences mis en place par 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 xml:space="preserve"> afin de traiter de manière transparente et loyale les avis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clients.</w:t>
      </w:r>
    </w:p>
    <w:p w14:paraId="20AB0E5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 traitement des avis comprend les étapes de leur collecte, leur modération et leur restitution.</w:t>
      </w:r>
    </w:p>
    <w:p w14:paraId="668C6FD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39103"/>
          <w:kern w:val="0"/>
        </w:rPr>
      </w:pPr>
    </w:p>
    <w:p w14:paraId="5D51C751" w14:textId="16B2DB1C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839103"/>
          <w:kern w:val="0"/>
        </w:rPr>
      </w:pPr>
      <w:r>
        <w:rPr>
          <w:rFonts w:ascii="Calibri-Bold" w:hAnsi="Calibri-Bold" w:cs="Calibri-Bold"/>
          <w:b/>
          <w:bCs/>
          <w:color w:val="839103"/>
          <w:kern w:val="0"/>
        </w:rPr>
        <w:t>Article 3 : Information de l’internaute</w:t>
      </w:r>
    </w:p>
    <w:p w14:paraId="2558529B" w14:textId="70502A0E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> établit des principes et règles de collecte, modération et restitution des avis</w:t>
      </w:r>
    </w:p>
    <w:p w14:paraId="4865D88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auxquels les clients doivent se conformer pour que leurs avis puissent être acceptés et publiés.</w:t>
      </w:r>
    </w:p>
    <w:p w14:paraId="0630932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 dépôt d’avis ne donne lieu à aucun avantage ou aucune contrepartie financière au bénéfice du</w:t>
      </w:r>
    </w:p>
    <w:p w14:paraId="108B00E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client.</w:t>
      </w:r>
    </w:p>
    <w:p w14:paraId="3FAEC32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3.1 Indépendance – </w:t>
      </w:r>
      <w:r>
        <w:rPr>
          <w:rFonts w:ascii="Calibri" w:hAnsi="Calibri" w:cs="Calibri"/>
          <w:color w:val="000000"/>
          <w:kern w:val="0"/>
        </w:rPr>
        <w:t>Les opérations de collecte, modération et restitution des avis sont totalement</w:t>
      </w:r>
    </w:p>
    <w:p w14:paraId="2E80DD0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indépendantes des opérations de publicité et de vente de produits et services réalisées sur le site.</w:t>
      </w:r>
    </w:p>
    <w:p w14:paraId="20ACEC3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3.2 Accessibilité – </w:t>
      </w:r>
      <w:r>
        <w:rPr>
          <w:rFonts w:ascii="Calibri" w:hAnsi="Calibri" w:cs="Calibri"/>
          <w:color w:val="000000"/>
          <w:kern w:val="0"/>
        </w:rPr>
        <w:t>Les CGU sont affichées au moment de la collecte de l’avis ; leur validation est</w:t>
      </w:r>
    </w:p>
    <w:p w14:paraId="24EE4E6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effectuée par une case à cocher lors du dépôt de l’avis.</w:t>
      </w:r>
    </w:p>
    <w:p w14:paraId="6541774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3.3 Acceptation </w:t>
      </w:r>
      <w:r>
        <w:rPr>
          <w:rFonts w:ascii="Calibri" w:hAnsi="Calibri" w:cs="Calibri"/>
          <w:color w:val="000000"/>
          <w:kern w:val="0"/>
        </w:rPr>
        <w:t>– Par validation d’une case à cocher lors du dépôt du premier avis, le client accepte</w:t>
      </w:r>
    </w:p>
    <w:p w14:paraId="1B8A377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formellement les CGU. A cette occasion, il certifie également :</w:t>
      </w:r>
    </w:p>
    <w:p w14:paraId="207F759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eastAsia="ArialMT" w:hAnsi="Arial" w:cs="Arial"/>
          <w:color w:val="000000"/>
          <w:kern w:val="0"/>
        </w:rPr>
        <w:t>●</w:t>
      </w:r>
      <w:r>
        <w:rPr>
          <w:rFonts w:ascii="ArialMT" w:eastAsia="ArialMT" w:hAnsi="Calibri" w:cs="ArialMT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être une personne physique,</w:t>
      </w:r>
    </w:p>
    <w:p w14:paraId="54CE66F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eastAsia="ArialMT" w:hAnsi="Arial" w:cs="Arial"/>
          <w:color w:val="000000"/>
          <w:kern w:val="0"/>
        </w:rPr>
        <w:t>●</w:t>
      </w:r>
      <w:r>
        <w:rPr>
          <w:rFonts w:ascii="ArialMT" w:eastAsia="ArialMT" w:hAnsi="Calibri" w:cs="ArialMT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ne pas être en situation de conflits d’intérêts,</w:t>
      </w:r>
    </w:p>
    <w:p w14:paraId="0D50CE0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eastAsia="ArialMT" w:hAnsi="Arial" w:cs="Arial"/>
          <w:color w:val="000000"/>
          <w:kern w:val="0"/>
        </w:rPr>
        <w:t>●</w:t>
      </w:r>
      <w:r>
        <w:rPr>
          <w:rFonts w:ascii="ArialMT" w:eastAsia="ArialMT" w:hAnsi="Calibri" w:cs="ArialMT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avoir eu personnellement l’expérience de consommation du séjour pour lequel il dépose son</w:t>
      </w:r>
    </w:p>
    <w:p w14:paraId="4C8F24B7" w14:textId="1C8B25A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</w:t>
      </w:r>
      <w:r>
        <w:rPr>
          <w:rFonts w:ascii="Calibri" w:hAnsi="Calibri" w:cs="Calibri"/>
          <w:color w:val="000000"/>
          <w:kern w:val="0"/>
        </w:rPr>
        <w:t>vis</w:t>
      </w:r>
    </w:p>
    <w:p w14:paraId="3FD93714" w14:textId="6F5C8CB6" w:rsidR="00862BC7" w:rsidRP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 xml:space="preserve">ne joindre à son avis que des pièces (documents, photos, </w:t>
      </w:r>
      <w:r>
        <w:rPr>
          <w:rFonts w:ascii="ArialMT" w:eastAsia="ArialMT" w:cs="ArialMT" w:hint="eastAsia"/>
          <w:color w:val="000000"/>
          <w:kern w:val="0"/>
        </w:rPr>
        <w:t>…</w:t>
      </w:r>
      <w:r>
        <w:rPr>
          <w:rFonts w:ascii="Calibri" w:eastAsia="ArialMT" w:hAnsi="Calibri" w:cs="Calibri"/>
          <w:color w:val="000000"/>
          <w:kern w:val="0"/>
        </w:rPr>
        <w:t>) dont il est effectivement</w:t>
      </w:r>
    </w:p>
    <w:p w14:paraId="0B22E13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propriétaire et/ou détenteur des droits d’utilisation,</w:t>
      </w:r>
    </w:p>
    <w:p w14:paraId="5426EAD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accepter d’être recontacté à des fins de vérification.</w:t>
      </w:r>
    </w:p>
    <w:p w14:paraId="1AFC4B9D" w14:textId="5301EAD5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rejettera les avis qui ne respectent pas ces principes.</w:t>
      </w:r>
      <w:r>
        <w:rPr>
          <w:rFonts w:ascii="Calibri" w:hAnsi="Calibri" w:cs="Calibri"/>
          <w:color w:val="000000"/>
          <w:kern w:val="0"/>
        </w:rPr>
        <w:t xml:space="preserve"> 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> </w:t>
      </w:r>
      <w:r>
        <w:rPr>
          <w:rFonts w:ascii="Calibri" w:hAnsi="Calibri" w:cs="Calibri"/>
          <w:color w:val="000000"/>
          <w:kern w:val="0"/>
        </w:rPr>
        <w:t>s</w:t>
      </w:r>
      <w:r>
        <w:rPr>
          <w:rFonts w:ascii="Calibri" w:eastAsia="ArialMT" w:hAnsi="Calibri" w:cs="Calibri"/>
          <w:color w:val="000000"/>
          <w:kern w:val="0"/>
        </w:rPr>
        <w:t>’engage :</w:t>
      </w:r>
    </w:p>
    <w:p w14:paraId="5BED8F63" w14:textId="4AF66B3B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à ce que pour chaque contrat enregistré par</w:t>
      </w:r>
      <w:r>
        <w:rPr>
          <w:rFonts w:ascii="Calibri" w:hAnsi="Calibri" w:cs="Calibri"/>
          <w:color w:val="000000"/>
          <w:kern w:val="0"/>
        </w:rPr>
        <w:t xml:space="preserve"> Gîtes de </w:t>
      </w:r>
      <w:proofErr w:type="spellStart"/>
      <w:r>
        <w:rPr>
          <w:rFonts w:ascii="Calibri" w:hAnsi="Calibri" w:cs="Calibri"/>
          <w:color w:val="000000"/>
          <w:kern w:val="0"/>
        </w:rPr>
        <w:t>Gingeau</w:t>
      </w:r>
      <w:proofErr w:type="spellEnd"/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client puisse laisser son avis</w:t>
      </w:r>
    </w:p>
    <w:p w14:paraId="43A2C28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après son séjour sur l’hébergement qu’il a occupé,</w:t>
      </w:r>
    </w:p>
    <w:p w14:paraId="560C73C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à ce qu’il n’y ait pas de sélection des clients en fonction de la perception de leur expérience</w:t>
      </w:r>
    </w:p>
    <w:p w14:paraId="36C36E5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(positive ou négative) ou de leurs caractéristiques (par exemple clients fréquents),</w:t>
      </w:r>
    </w:p>
    <w:p w14:paraId="026DDF6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à ce qu’il n’y ait ni présentation inexacte ni tromperie sur l’objet noté (la référence de</w:t>
      </w:r>
    </w:p>
    <w:p w14:paraId="4C1FF7F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l’hébergement est reportée sur le formulaire en ligne),</w:t>
      </w:r>
    </w:p>
    <w:p w14:paraId="0178832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à ce qu’un avis ne soit pas publié dès lors que l’auteur en a fait la demande (case à cocher à la</w:t>
      </w:r>
    </w:p>
    <w:p w14:paraId="074BE6B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fin du formulaire de dépôt de l’avis).</w:t>
      </w:r>
    </w:p>
    <w:p w14:paraId="05DE4D14" w14:textId="2AC74826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3.4 Contact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est susceptible de contacter le client à des fins de vérification de</w:t>
      </w:r>
    </w:p>
    <w:p w14:paraId="387AEBDE" w14:textId="77777777" w:rsidR="00941251" w:rsidRDefault="00941251" w:rsidP="009412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Novembre 2024</w:t>
      </w:r>
    </w:p>
    <w:p w14:paraId="3AB47861" w14:textId="77777777" w:rsidR="00941251" w:rsidRDefault="00941251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</w:p>
    <w:p w14:paraId="3C3FB465" w14:textId="2B2B645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l’authenticité de l’avis. Dans le cas où ce dernier ne répondrait pas aux opérations de vérification, son</w:t>
      </w:r>
    </w:p>
    <w:p w14:paraId="72F86AC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avis pourra être supprimé.</w:t>
      </w:r>
    </w:p>
    <w:p w14:paraId="3F24716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3.5 Propriété intellectuelle </w:t>
      </w:r>
      <w:r>
        <w:rPr>
          <w:rFonts w:ascii="Calibri" w:eastAsia="ArialMT" w:hAnsi="Calibri" w:cs="Calibri"/>
          <w:color w:val="000000"/>
          <w:kern w:val="0"/>
        </w:rPr>
        <w:t>– Le client cède à titre gratuit et exclusif la totalité des droits de</w:t>
      </w:r>
    </w:p>
    <w:p w14:paraId="741EC5C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reproduction, de représentation, de traduction, le droit d’usage, le droit d’exploitation, le droit</w:t>
      </w:r>
    </w:p>
    <w:p w14:paraId="5B96ECF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d’adaptation et le droit de distribution des avis qu’il publie.</w:t>
      </w:r>
    </w:p>
    <w:p w14:paraId="4A721FA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</w:p>
    <w:p w14:paraId="480E83A5" w14:textId="6A7CA27A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4 : Processus de collecte</w:t>
      </w:r>
    </w:p>
    <w:p w14:paraId="6FDD33B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4.1 Principes généraux – </w:t>
      </w:r>
      <w:r>
        <w:rPr>
          <w:rFonts w:ascii="Calibri" w:eastAsia="ArialMT" w:hAnsi="Calibri" w:cs="Calibri"/>
          <w:color w:val="000000"/>
          <w:kern w:val="0"/>
        </w:rPr>
        <w:t>L’objectif général de la collecte est de recueillir l'avis des clients de manière</w:t>
      </w:r>
    </w:p>
    <w:p w14:paraId="14151CF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objective et vérifiable. Elle veille à ce qu'aucun biais ne puisse être introduit par aucune partie</w:t>
      </w:r>
    </w:p>
    <w:p w14:paraId="090404F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prenante. Elle permet d'assurer que le client puisse exprimer son avis sur une expérience de séjour</w:t>
      </w:r>
    </w:p>
    <w:p w14:paraId="7A3F798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qu’il a lui-même vécue, en toute connaissance des modalités de dépôt et sans que le processus de</w:t>
      </w:r>
    </w:p>
    <w:p w14:paraId="70253AC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collecte n'oriente en quoi que ce soit son opinion.</w:t>
      </w:r>
    </w:p>
    <w:p w14:paraId="5F4CDA4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Afin d’éviter les conflits d’intérêts, les auteurs qui possèdent des intérêts en lien avec l’objet évalué</w:t>
      </w:r>
    </w:p>
    <w:p w14:paraId="225FBF7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sont exclus.</w:t>
      </w:r>
    </w:p>
    <w:p w14:paraId="4E41565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Enfin, les avis sont sollicités auprès des clients ayant séjourné dans des hébergements labellisés Gîtes</w:t>
      </w:r>
    </w:p>
    <w:p w14:paraId="3B99B86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de France®, contrats de location dématérialisés à l’appui, réservations faîtes via le site</w:t>
      </w:r>
    </w:p>
    <w:p w14:paraId="2CF80EAC" w14:textId="26FB3C26" w:rsidR="00862BC7" w:rsidRPr="00451F8E" w:rsidRDefault="00451F8E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FF"/>
          <w:kern w:val="0"/>
        </w:rPr>
      </w:pPr>
      <w:r>
        <w:rPr>
          <w:rFonts w:ascii="Calibri" w:eastAsia="ArialMT" w:hAnsi="Calibri" w:cs="Calibri"/>
          <w:color w:val="0000FF"/>
          <w:kern w:val="0"/>
        </w:rPr>
        <w:t>htpps://gdegingeau.wixsite.com</w:t>
      </w:r>
      <w:r w:rsidR="00862BC7">
        <w:rPr>
          <w:rFonts w:ascii="Calibri" w:eastAsia="ArialMT" w:hAnsi="Calibri" w:cs="Calibri"/>
          <w:color w:val="000000"/>
          <w:kern w:val="0"/>
        </w:rPr>
        <w:t xml:space="preserve"> auprès de no</w:t>
      </w:r>
      <w:r>
        <w:rPr>
          <w:rFonts w:ascii="Calibri" w:eastAsia="ArialMT" w:hAnsi="Calibri" w:cs="Calibri"/>
          <w:color w:val="000000"/>
          <w:kern w:val="0"/>
        </w:rPr>
        <w:t>tre</w:t>
      </w:r>
      <w:r w:rsidR="00862BC7">
        <w:rPr>
          <w:rFonts w:ascii="Calibri" w:eastAsia="ArialMT" w:hAnsi="Calibri" w:cs="Calibri"/>
          <w:color w:val="000000"/>
          <w:kern w:val="0"/>
        </w:rPr>
        <w:t xml:space="preserve"> centrale de réservation ou dans certains cas directement</w:t>
      </w:r>
      <w:r>
        <w:rPr>
          <w:rFonts w:ascii="Calibri" w:eastAsia="ArialMT" w:hAnsi="Calibri" w:cs="Calibri"/>
          <w:color w:val="000000"/>
          <w:kern w:val="0"/>
        </w:rPr>
        <w:t xml:space="preserve"> </w:t>
      </w:r>
      <w:r w:rsidR="00862BC7">
        <w:rPr>
          <w:rFonts w:ascii="Calibri" w:eastAsia="ArialMT" w:hAnsi="Calibri" w:cs="Calibri"/>
          <w:color w:val="000000"/>
          <w:kern w:val="0"/>
        </w:rPr>
        <w:t>auprès des propriétaires</w:t>
      </w:r>
    </w:p>
    <w:p w14:paraId="4357B68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4.2 Finalité </w:t>
      </w:r>
      <w:r>
        <w:rPr>
          <w:rFonts w:ascii="Calibri" w:eastAsia="ArialMT" w:hAnsi="Calibri" w:cs="Calibri"/>
          <w:color w:val="000000"/>
          <w:kern w:val="0"/>
        </w:rPr>
        <w:t>– Les avis sont recueillis à diverses fins et notamment :</w:t>
      </w:r>
    </w:p>
    <w:p w14:paraId="1702FF7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évaluer la satisfaction des clients suite à leur séjour,</w:t>
      </w:r>
    </w:p>
    <w:p w14:paraId="690E38B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comparer les avis des clients sur différents logements afin d'aider les internautes dans leur</w:t>
      </w:r>
    </w:p>
    <w:p w14:paraId="61A293D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décision de réservation,</w:t>
      </w:r>
    </w:p>
    <w:p w14:paraId="350E1391" w14:textId="1EDBE15C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 xml:space="preserve">promouvoir l’offre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>.</w:t>
      </w:r>
    </w:p>
    <w:p w14:paraId="78117C90" w14:textId="524FEEB5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4.3 Protection des données personnelles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respecte la législation sur la protection</w:t>
      </w:r>
    </w:p>
    <w:p w14:paraId="51E486D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des données personnelles en vigueur.</w:t>
      </w:r>
    </w:p>
    <w:p w14:paraId="4714C5F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Conformément à la Loi n°78-17 du 6 janvier 1978, dite Loi Informatique et Liberté, le client dispose</w:t>
      </w:r>
    </w:p>
    <w:p w14:paraId="02FC280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d’un droit d’accès, de modification, de rectification et de dépublication de son avis et de toute</w:t>
      </w:r>
    </w:p>
    <w:p w14:paraId="3099F14E" w14:textId="0BE89DB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information le concernant en s’adressant à l’adresse suivante :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</w:t>
      </w:r>
      <w:r w:rsidR="00451F8E">
        <w:rPr>
          <w:rFonts w:ascii="Calibri" w:eastAsia="ArialMT" w:hAnsi="Calibri" w:cs="Calibri"/>
          <w:color w:val="000000"/>
          <w:kern w:val="0"/>
        </w:rPr>
        <w:t xml:space="preserve">0&amp; Lieu-dit </w:t>
      </w:r>
      <w:proofErr w:type="spellStart"/>
      <w:r w:rsidR="00451F8E">
        <w:rPr>
          <w:rFonts w:ascii="Calibri" w:eastAsia="ArialMT" w:hAnsi="Calibri" w:cs="Calibri"/>
          <w:color w:val="000000"/>
          <w:kern w:val="0"/>
        </w:rPr>
        <w:t>Mouchac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-</w:t>
      </w:r>
      <w:r w:rsidR="00451F8E">
        <w:rPr>
          <w:rFonts w:ascii="Calibri" w:eastAsia="ArialMT" w:hAnsi="Calibri" w:cs="Calibri"/>
          <w:color w:val="000000"/>
          <w:kern w:val="0"/>
        </w:rPr>
        <w:t>33490 SAINT MAIXANT</w:t>
      </w:r>
      <w:r>
        <w:rPr>
          <w:rFonts w:ascii="Calibri" w:eastAsia="ArialMT" w:hAnsi="Calibri" w:cs="Calibri"/>
          <w:color w:val="000000"/>
          <w:kern w:val="0"/>
        </w:rPr>
        <w:t xml:space="preserve"> ou via le formulaire de contact sur </w:t>
      </w:r>
      <w:r w:rsidR="00451F8E">
        <w:rPr>
          <w:rFonts w:ascii="Calibri" w:eastAsia="ArialMT" w:hAnsi="Calibri" w:cs="Calibri"/>
          <w:color w:val="0000FF"/>
          <w:kern w:val="0"/>
        </w:rPr>
        <w:t>htpps://gdegingeau.wixsite.com</w:t>
      </w:r>
    </w:p>
    <w:p w14:paraId="31AA600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4.4 Identification de l’auteur de l’avis </w:t>
      </w:r>
      <w:r>
        <w:rPr>
          <w:rFonts w:ascii="Calibri" w:eastAsia="ArialMT" w:hAnsi="Calibri" w:cs="Calibri"/>
          <w:color w:val="000000"/>
          <w:kern w:val="0"/>
        </w:rPr>
        <w:t>– Un avis est constitué obligatoirement des attributs suivants,</w:t>
      </w:r>
    </w:p>
    <w:p w14:paraId="7033610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permettant d'attester de l'expérience de séjour, et qui sont recueillis lors de la phase de collecte par :</w:t>
      </w:r>
    </w:p>
    <w:p w14:paraId="7E1E645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l'identification du client, auteur de l'avis,</w:t>
      </w:r>
    </w:p>
    <w:p w14:paraId="6EFC684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l'horodatage du dépôt de l'avis du client,</w:t>
      </w:r>
    </w:p>
    <w:p w14:paraId="643A0DD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la période du séjour,</w:t>
      </w:r>
    </w:p>
    <w:p w14:paraId="2231D00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un questionnaire structuré.</w:t>
      </w:r>
    </w:p>
    <w:p w14:paraId="6103AF72" w14:textId="0EF70CF5" w:rsidR="00862BC7" w:rsidRPr="00451F8E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 client accepte également d'être recontacté à des fins de vérification, complément</w:t>
      </w:r>
      <w:r w:rsidR="00451F8E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d’information</w:t>
      </w:r>
      <w:r>
        <w:rPr>
          <w:rFonts w:ascii="ArialMT" w:eastAsia="ArialMT" w:cs="ArialMT" w:hint="eastAsia"/>
          <w:color w:val="000000"/>
          <w:kern w:val="0"/>
        </w:rPr>
        <w:t>…</w:t>
      </w:r>
    </w:p>
    <w:p w14:paraId="656E9030" w14:textId="38BF741D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4.5 Structuration du contenu des avis lors de la collecte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donne la possibilité au</w:t>
      </w:r>
    </w:p>
    <w:p w14:paraId="5D9E713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client de décrire son expérience de consommation avec ses mots et son langage. Toutefois, il est</w:t>
      </w:r>
    </w:p>
    <w:p w14:paraId="226ABE9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demandé :</w:t>
      </w:r>
    </w:p>
    <w:p w14:paraId="741DD49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respecter la règlementation notamment en matière de protection des consommateurs,</w:t>
      </w:r>
    </w:p>
    <w:p w14:paraId="3771476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droit de la concurrence, droit de la presse, propriété intellectuelle, etc. ,</w:t>
      </w:r>
    </w:p>
    <w:p w14:paraId="0FCCE3D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ne pas copier les commentaires ou avis d’autres personnes,</w:t>
      </w:r>
    </w:p>
    <w:p w14:paraId="424E0D3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déposer un avis lisible, clair et compréhensible par tous,</w:t>
      </w:r>
    </w:p>
    <w:p w14:paraId="475CF95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d’éviter le langage SMS, les fautes d’orthographe, le langage grossier ou vulgaire, les</w:t>
      </w:r>
    </w:p>
    <w:p w14:paraId="54D5CDE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abréviations (Ex : "c" au lieu de "c'est", "</w:t>
      </w:r>
      <w:proofErr w:type="spellStart"/>
      <w:r>
        <w:rPr>
          <w:rFonts w:ascii="Calibri" w:eastAsia="ArialMT" w:hAnsi="Calibri" w:cs="Calibri"/>
          <w:color w:val="000000"/>
          <w:kern w:val="0"/>
        </w:rPr>
        <w:t>ki</w:t>
      </w:r>
      <w:proofErr w:type="spellEnd"/>
      <w:r>
        <w:rPr>
          <w:rFonts w:ascii="Calibri" w:eastAsia="ArialMT" w:hAnsi="Calibri" w:cs="Calibri"/>
          <w:color w:val="000000"/>
          <w:kern w:val="0"/>
        </w:rPr>
        <w:t>" au lieu de "qui"</w:t>
      </w:r>
      <w:r>
        <w:rPr>
          <w:rFonts w:ascii="ArialMT" w:eastAsia="ArialMT" w:cs="ArialMT" w:hint="eastAsia"/>
          <w:color w:val="000000"/>
          <w:kern w:val="0"/>
        </w:rPr>
        <w:t>…</w:t>
      </w:r>
      <w:r>
        <w:rPr>
          <w:rFonts w:ascii="Calibri" w:eastAsia="ArialMT" w:hAnsi="Calibri" w:cs="Calibri"/>
          <w:color w:val="000000"/>
          <w:kern w:val="0"/>
        </w:rPr>
        <w:t>),</w:t>
      </w:r>
    </w:p>
    <w:p w14:paraId="2948EE3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respecter les restrictions de longueur de texte,</w:t>
      </w:r>
    </w:p>
    <w:p w14:paraId="6DE7588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veiller à ce que les termes employés soient les plus neutres possible.</w:t>
      </w:r>
    </w:p>
    <w:p w14:paraId="5F3CBEE9" w14:textId="6FED7BDB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4.6 Formulaire de collecte 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fournit au client un questionnaire couvrant le séjour.</w:t>
      </w:r>
    </w:p>
    <w:p w14:paraId="3874D892" w14:textId="40815CF4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n'oriente pas l'avis dans un sens ou un autre. Le client peut décrire son expérience</w:t>
      </w:r>
    </w:p>
    <w:p w14:paraId="48B429D4" w14:textId="77777777" w:rsidR="00941251" w:rsidRDefault="00941251" w:rsidP="009412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Novembre 2024</w:t>
      </w:r>
    </w:p>
    <w:p w14:paraId="3FD77BC6" w14:textId="77777777" w:rsidR="00941251" w:rsidRDefault="00941251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</w:p>
    <w:p w14:paraId="75A53067" w14:textId="5EB77A30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de séjour avec ses mots et son langage.</w:t>
      </w:r>
    </w:p>
    <w:p w14:paraId="5D3ED7AD" w14:textId="18FC048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4.7 Processus et outils de vérification lors de la collecte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a développé des</w:t>
      </w:r>
    </w:p>
    <w:p w14:paraId="4EE4F63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processus de vérification du contenu collecté pour s'assurer qu'il est bien conforme aux principes et</w:t>
      </w:r>
    </w:p>
    <w:p w14:paraId="40C68B2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règles. Ces processus combinent des outils automatisés, ainsi que des processus de vérification</w:t>
      </w:r>
    </w:p>
    <w:p w14:paraId="1BD6061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manuelle.</w:t>
      </w:r>
    </w:p>
    <w:p w14:paraId="7CB4FB9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Les analyses effectuées s'appuient notamment sur :</w:t>
      </w:r>
    </w:p>
    <w:p w14:paraId="4624E27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les caractéristiques recueillies pendant le processus d'identification du consommateur en</w:t>
      </w:r>
    </w:p>
    <w:p w14:paraId="1011C16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tant qu'utilisateur du site gestionnaire d'avis,</w:t>
      </w:r>
    </w:p>
    <w:p w14:paraId="14349CA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comportement de l'utilisateur,</w:t>
      </w:r>
    </w:p>
    <w:p w14:paraId="41697FA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la comparaison de la note attribuée par rapport à la moyenne,</w:t>
      </w:r>
    </w:p>
    <w:p w14:paraId="075378E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l'examen du langage utilisé dans l'avis.</w:t>
      </w:r>
    </w:p>
    <w:p w14:paraId="2852B93F" w14:textId="6965182F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Sur la base de ces analyses,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enclenche immédiatement les processus de modération</w:t>
      </w:r>
    </w:p>
    <w:p w14:paraId="0899729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et de restitution du contenu non problématique. En effet, la rapidité joue un rôle primordial dans une</w:t>
      </w:r>
    </w:p>
    <w:p w14:paraId="01CECAE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expérience positive du client et dans la pertinence du contenu publié.</w:t>
      </w:r>
    </w:p>
    <w:p w14:paraId="7549C50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Ne sont pas considérés comme contenu potentiellement problématique les avis faisant état d'une</w:t>
      </w:r>
    </w:p>
    <w:p w14:paraId="2A1936C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insatisfaction du client quant à son séjour.</w:t>
      </w:r>
    </w:p>
    <w:p w14:paraId="245648F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5 : Modération</w:t>
      </w:r>
    </w:p>
    <w:p w14:paraId="1D3A87D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5.1 Principes généraux </w:t>
      </w:r>
      <w:r>
        <w:rPr>
          <w:rFonts w:ascii="Calibri" w:eastAsia="ArialMT" w:hAnsi="Calibri" w:cs="Calibri"/>
          <w:color w:val="000000"/>
          <w:kern w:val="0"/>
        </w:rPr>
        <w:t>– La modération a pour but de s’assurer de la conformité du contenu collecté</w:t>
      </w:r>
    </w:p>
    <w:p w14:paraId="38BF065F" w14:textId="67948908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au droit français et aux Conditions Générales d’Utilisation du site, en vue de publier, rejeter</w:t>
      </w:r>
      <w:r w:rsidR="00451F8E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ou</w:t>
      </w:r>
      <w:r w:rsidR="00451F8E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supprimer ce contenu.</w:t>
      </w:r>
    </w:p>
    <w:p w14:paraId="1364381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Tous les contenus relatifs à l’identité du consommateur et aux avis collectés et destinés à être publiés</w:t>
      </w:r>
    </w:p>
    <w:p w14:paraId="06C7979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font l’objet d’une modération. Tous les avis font l’objet du même processus de modération sans</w:t>
      </w:r>
    </w:p>
    <w:p w14:paraId="320ED37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distinction de leur contenu.</w:t>
      </w:r>
    </w:p>
    <w:p w14:paraId="35E659A9" w14:textId="3DA7465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utilise une modération qui est automatique et humaine.</w:t>
      </w:r>
    </w:p>
    <w:p w14:paraId="69A09B9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 même délai de modération s'applique à l'ensemble des avis, qu'ils soient positifs ou négatifs.</w:t>
      </w:r>
    </w:p>
    <w:p w14:paraId="517D314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Enfin, la modération est effectuée a priori et a posteriori par des modérateurs.</w:t>
      </w:r>
    </w:p>
    <w:p w14:paraId="4AD8CA6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5.2 Modérateur </w:t>
      </w:r>
      <w:r>
        <w:rPr>
          <w:rFonts w:ascii="Calibri" w:eastAsia="ArialMT" w:hAnsi="Calibri" w:cs="Calibri"/>
          <w:color w:val="000000"/>
          <w:kern w:val="0"/>
        </w:rPr>
        <w:t>– Le modérateur est en charge d’appliquer les règles de modération des avis clients.</w:t>
      </w:r>
    </w:p>
    <w:p w14:paraId="79D8FE0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Il peut :</w:t>
      </w:r>
    </w:p>
    <w:p w14:paraId="1495FFA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accéder à l’intégralité du contenu de l’avis collecté,</w:t>
      </w:r>
    </w:p>
    <w:p w14:paraId="597D6AA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accéder aux éléments relatifs à l’identité de l’auteur collectés lors du dépôt d’avis pour</w:t>
      </w:r>
    </w:p>
    <w:p w14:paraId="3B708ED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pouvoir, le cas échéant, entrer en contact avec celui-ci,</w:t>
      </w:r>
    </w:p>
    <w:p w14:paraId="6824743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accéder à toutes les informations relatives à l’historique du dépôt d’avis,</w:t>
      </w:r>
    </w:p>
    <w:p w14:paraId="598C59D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assister les propriétaires d’hébergement dans la rédaction des réponses aux avis clients,</w:t>
      </w:r>
    </w:p>
    <w:p w14:paraId="785EAB5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répondre aux avis déposés,</w:t>
      </w:r>
    </w:p>
    <w:p w14:paraId="62DF676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refuser la publication des avis problématiques en les rejetant.</w:t>
      </w:r>
    </w:p>
    <w:p w14:paraId="2F8F4CD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5.3 Caractéristiques de la modération </w:t>
      </w:r>
      <w:r>
        <w:rPr>
          <w:rFonts w:ascii="Calibri" w:eastAsia="ArialMT" w:hAnsi="Calibri" w:cs="Calibri"/>
          <w:color w:val="000000"/>
          <w:kern w:val="0"/>
        </w:rPr>
        <w:t>– La modération est indépendante du contenu de l’avis (note</w:t>
      </w:r>
    </w:p>
    <w:p w14:paraId="2782925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ou contenu textuel). Elle est effectuée a priori et a posteriori, en référence au respect du droit, des</w:t>
      </w:r>
    </w:p>
    <w:p w14:paraId="5734F81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CGU.</w:t>
      </w:r>
    </w:p>
    <w:p w14:paraId="261E2DB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L’avis client est modéré dans un délai maximum d’un mois, à compter de la date de dépôt de l’avis.</w:t>
      </w:r>
    </w:p>
    <w:p w14:paraId="6ECCE1DA" w14:textId="7944762D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5.4 Droit de retrait – </w:t>
      </w:r>
      <w:r>
        <w:rPr>
          <w:rFonts w:ascii="Calibri" w:eastAsia="ArialMT" w:hAnsi="Calibri" w:cs="Calibri"/>
          <w:color w:val="000000"/>
          <w:kern w:val="0"/>
        </w:rPr>
        <w:t xml:space="preserve">L’auteur de l'avis peut faire jouer auprès de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son droit de retrait</w:t>
      </w:r>
    </w:p>
    <w:p w14:paraId="45016B9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conduisant à l'arrêt de la publication de son avis. L'avis restera néanmoins enregistré dans les bases</w:t>
      </w:r>
    </w:p>
    <w:p w14:paraId="628A7D50" w14:textId="2C1B767D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de données de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>.</w:t>
      </w:r>
    </w:p>
    <w:p w14:paraId="75F65BF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D’autre part, il n'est pas possible, pour un auteur d'avis, de le modifier une fois celui-ci publié.</w:t>
      </w:r>
    </w:p>
    <w:p w14:paraId="0734421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5.5 Rejet de l’avis </w:t>
      </w:r>
      <w:r>
        <w:rPr>
          <w:rFonts w:ascii="Calibri" w:eastAsia="ArialMT" w:hAnsi="Calibri" w:cs="Calibri"/>
          <w:color w:val="000000"/>
          <w:kern w:val="0"/>
        </w:rPr>
        <w:t>– L’auteur de l’avis est informé systématiquement du rejet de son avis et du motif</w:t>
      </w:r>
    </w:p>
    <w:p w14:paraId="7AD86151" w14:textId="1763CF89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du rejet, le cas échéant. À la suite de cela,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doit donner la possibilité au</w:t>
      </w:r>
    </w:p>
    <w:p w14:paraId="5A1A4F0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consommateur de rectifier son avis rejeté pour le soumettre à nouveau à la modération.</w:t>
      </w:r>
    </w:p>
    <w:p w14:paraId="3E56508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5.6 Motifs de rejet d’un avis client </w:t>
      </w:r>
      <w:r>
        <w:rPr>
          <w:rFonts w:ascii="Calibri" w:eastAsia="ArialMT" w:hAnsi="Calibri" w:cs="Calibri"/>
          <w:color w:val="000000"/>
          <w:kern w:val="0"/>
        </w:rPr>
        <w:t>– L’avis d’un client peut être rejeté, notamment pour les motifs</w:t>
      </w:r>
    </w:p>
    <w:p w14:paraId="105D13F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suivants :</w:t>
      </w:r>
    </w:p>
    <w:p w14:paraId="63C56DD8" w14:textId="77777777" w:rsidR="00941251" w:rsidRDefault="00941251" w:rsidP="009412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Novembre 2024</w:t>
      </w:r>
    </w:p>
    <w:p w14:paraId="4A1A0883" w14:textId="77777777" w:rsidR="00941251" w:rsidRDefault="00941251" w:rsidP="00862BC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kern w:val="0"/>
        </w:rPr>
      </w:pPr>
    </w:p>
    <w:p w14:paraId="5DD44718" w14:textId="42B58E1F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 xml:space="preserve">si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estime que sa responsabilité civile ou pénale peut être engagée,</w:t>
      </w:r>
    </w:p>
    <w:p w14:paraId="33B8456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comporte des injures ou grossièretés,</w:t>
      </w:r>
    </w:p>
    <w:p w14:paraId="3F4C3B0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les éléments relatifs à l’identité de l’auteur comportent des injures ou grossièretés,</w:t>
      </w:r>
    </w:p>
    <w:p w14:paraId="6A81E3A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comporte des caractères aléatoires ou des suites de mots sans aucune</w:t>
      </w:r>
    </w:p>
    <w:p w14:paraId="14080CB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signification,</w:t>
      </w:r>
    </w:p>
    <w:p w14:paraId="13DB6F3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(texte, document, image</w:t>
      </w:r>
      <w:r>
        <w:rPr>
          <w:rFonts w:ascii="ArialMT" w:eastAsia="ArialMT" w:cs="ArialMT" w:hint="eastAsia"/>
          <w:color w:val="000000"/>
          <w:kern w:val="0"/>
        </w:rPr>
        <w:t>…</w:t>
      </w:r>
      <w:r>
        <w:rPr>
          <w:rFonts w:ascii="Calibri" w:eastAsia="ArialMT" w:hAnsi="Calibri" w:cs="Calibri"/>
          <w:color w:val="000000"/>
          <w:kern w:val="0"/>
        </w:rPr>
        <w:t>) est sans rapport avec le sujet noté,</w:t>
      </w:r>
    </w:p>
    <w:p w14:paraId="6445679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les attributs de l’avis comportent des éléments concrets de conflits d’intérêts,</w:t>
      </w:r>
    </w:p>
    <w:p w14:paraId="55A30B6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est mal écrit au point d'en être inintelligible,</w:t>
      </w:r>
    </w:p>
    <w:p w14:paraId="6AFA480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un client formule un commentaire inapproprié sur un autre contenu ou son auteur,</w:t>
      </w:r>
    </w:p>
    <w:p w14:paraId="1EAB642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destiné à être publié comporte des informations personnelles, telles que</w:t>
      </w:r>
    </w:p>
    <w:p w14:paraId="302D296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 nom ou prénom d'individus, un numéro de téléphone, une adresse physique précise ou</w:t>
      </w:r>
    </w:p>
    <w:p w14:paraId="4F9AC92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une adresse email,</w:t>
      </w:r>
    </w:p>
    <w:p w14:paraId="0023005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comporte un numéro de carte de crédit, de sécurité sociale, de compte</w:t>
      </w:r>
    </w:p>
    <w:p w14:paraId="59D094B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bancaire ou toute autre information susceptible d'aboutir à un vol d'identité,</w:t>
      </w:r>
    </w:p>
    <w:p w14:paraId="31E5460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indique que le client n’a pas réalisé son expérience de consommation,</w:t>
      </w:r>
    </w:p>
    <w:p w14:paraId="43BB9EAE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comporte un appel à une action en justice,</w:t>
      </w:r>
    </w:p>
    <w:p w14:paraId="0FC35EE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mentionne des sites Web, liens hypertexte, URL, adresses email ou numéros de</w:t>
      </w:r>
    </w:p>
    <w:p w14:paraId="551C16F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téléphone, y compris ceux du client,</w:t>
      </w:r>
    </w:p>
    <w:p w14:paraId="31A9B5C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 contenu textuel est clairement du spam,</w:t>
      </w:r>
    </w:p>
    <w:p w14:paraId="56B082E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si les éléments de description de l’expérience de consommation ne sont pas renseignés.</w:t>
      </w:r>
    </w:p>
    <w:p w14:paraId="61F04CEB" w14:textId="22784FD9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supprimera les images (photo, vidéo, </w:t>
      </w:r>
      <w:r>
        <w:rPr>
          <w:rFonts w:ascii="ArialMT" w:eastAsia="ArialMT" w:cs="ArialMT" w:hint="eastAsia"/>
          <w:color w:val="000000"/>
          <w:kern w:val="0"/>
        </w:rPr>
        <w:t>…</w:t>
      </w:r>
      <w:r>
        <w:rPr>
          <w:rFonts w:ascii="Calibri" w:eastAsia="ArialMT" w:hAnsi="Calibri" w:cs="Calibri"/>
          <w:color w:val="000000"/>
          <w:kern w:val="0"/>
        </w:rPr>
        <w:t>) accompagnant les avis si l’auteur n’a pas</w:t>
      </w:r>
    </w:p>
    <w:p w14:paraId="5AC3BA5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les droits d’usage des apports illustrés déposés avec l’avis.</w:t>
      </w:r>
    </w:p>
    <w:p w14:paraId="4DB393B9" w14:textId="77777777" w:rsidR="00451F8E" w:rsidRDefault="00451F8E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</w:p>
    <w:p w14:paraId="21CFCBA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6 : Restitution des avis</w:t>
      </w:r>
    </w:p>
    <w:p w14:paraId="3BC4CD24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6.1 Principes généraux – </w:t>
      </w:r>
      <w:r>
        <w:rPr>
          <w:rFonts w:ascii="Calibri" w:eastAsia="ArialMT" w:hAnsi="Calibri" w:cs="Calibri"/>
          <w:color w:val="000000"/>
          <w:kern w:val="0"/>
        </w:rPr>
        <w:t>Les avis sont restitués dans un délai maximum d’un mois à compter de la</w:t>
      </w:r>
    </w:p>
    <w:p w14:paraId="07FEA12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date de dépôt, modération incluse.</w:t>
      </w:r>
    </w:p>
    <w:p w14:paraId="4E78AB5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La restitution constitue :</w:t>
      </w:r>
    </w:p>
    <w:p w14:paraId="0652B4A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un affichage de l'ensemble des avis, à l'exception de ceux rejetés par le modérateur,</w:t>
      </w:r>
    </w:p>
    <w:p w14:paraId="2DE82D8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un affichage chronologique par rapport à la date du séjour,</w:t>
      </w:r>
    </w:p>
    <w:p w14:paraId="3F28426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une transparence des principes de calcul pour l'agrégation des notes,</w:t>
      </w:r>
    </w:p>
    <w:p w14:paraId="06875A02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un affichage de l'information sur l'auteur de l'avis à côté de chaque avis.</w:t>
      </w:r>
    </w:p>
    <w:p w14:paraId="1194BF3E" w14:textId="05E6B8A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affiche tous les avis, qu'ils soient positifs ou négatifs, du moment qu'ils sont</w:t>
      </w:r>
    </w:p>
    <w:p w14:paraId="1279701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conformes à ses principes et règles et qu'ils n'ont pas été rejetés au cours du processus de</w:t>
      </w:r>
    </w:p>
    <w:p w14:paraId="57CCD4A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modération.</w:t>
      </w:r>
    </w:p>
    <w:p w14:paraId="6807D9E5" w14:textId="3327434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n'est pas sélectif quant aux avis qu'il publie. Chaque avis est également restitué dans</w:t>
      </w:r>
    </w:p>
    <w:p w14:paraId="103F195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son intégralité.</w:t>
      </w:r>
    </w:p>
    <w:p w14:paraId="5FBC98D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6.2 Notes – </w:t>
      </w:r>
      <w:r>
        <w:rPr>
          <w:rFonts w:ascii="Calibri" w:eastAsia="ArialMT" w:hAnsi="Calibri" w:cs="Calibri"/>
          <w:color w:val="000000"/>
          <w:kern w:val="0"/>
        </w:rPr>
        <w:t>L’ensemble des notes globales des avis est agrégé en une note globale de synthèse par</w:t>
      </w:r>
    </w:p>
    <w:p w14:paraId="61414A3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hébergement, calculée selon une moyenne mathématique simple, accompagné du nombre total</w:t>
      </w:r>
    </w:p>
    <w:p w14:paraId="20C8604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d’avis qu’elle agrège. Cette note ne tient compte que des notes des avis déposés dans un délai</w:t>
      </w:r>
    </w:p>
    <w:p w14:paraId="4222E7F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inférieur ou égal au délai de péremption, qui est de deux ans.</w:t>
      </w:r>
    </w:p>
    <w:p w14:paraId="502932C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La note globale est par ailleurs assortie d’un libellé permettant de qualifier la note reçue par</w:t>
      </w:r>
    </w:p>
    <w:p w14:paraId="578E3D3B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l’hébergement.</w:t>
      </w:r>
    </w:p>
    <w:p w14:paraId="44E8B263" w14:textId="726B7D99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6.3 Information sur l’auteur de l’avis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distingue les informations du profil visibles</w:t>
      </w:r>
    </w:p>
    <w:p w14:paraId="2E10499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par le public et l'ensemble des informations fournies par le client lors du dépôt de l’avis :</w:t>
      </w:r>
    </w:p>
    <w:p w14:paraId="41E5217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client dispose d'un contrôle sur la diffusion de ses données personnelles,</w:t>
      </w:r>
    </w:p>
    <w:p w14:paraId="0E40CD3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paramétrage est protecteur de la vie privée du client et de son identité,</w:t>
      </w:r>
    </w:p>
    <w:p w14:paraId="670E40D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droit de réponse public du propriétaire est évalué pour chaque avis.</w:t>
      </w:r>
    </w:p>
    <w:p w14:paraId="28D9CA2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En acceptant ces CGU, le client consent à ce que les informations suivantes soient publiées :</w:t>
      </w:r>
    </w:p>
    <w:p w14:paraId="64CFA8EE" w14:textId="77777777" w:rsidR="00941251" w:rsidRDefault="00941251" w:rsidP="009412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Novembre 2024</w:t>
      </w:r>
    </w:p>
    <w:p w14:paraId="1B85530C" w14:textId="77777777" w:rsidR="00941251" w:rsidRDefault="00941251" w:rsidP="00862BC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kern w:val="0"/>
        </w:rPr>
      </w:pPr>
    </w:p>
    <w:p w14:paraId="462DECED" w14:textId="2813D2A9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son pseudonyme,</w:t>
      </w:r>
    </w:p>
    <w:p w14:paraId="6AE70BFF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les dates de son séjour dans l’hébergement évalué,</w:t>
      </w:r>
    </w:p>
    <w:p w14:paraId="3CC435E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le motif de son séjour (séjour en famille, séjour entre amis, etc.).</w:t>
      </w:r>
    </w:p>
    <w:p w14:paraId="4E552AA6" w14:textId="3F90202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6.4 Droit de réponse du propriétaire </w:t>
      </w:r>
      <w:r>
        <w:rPr>
          <w:rFonts w:ascii="Calibri" w:eastAsia="ArialMT" w:hAnsi="Calibri" w:cs="Calibri"/>
          <w:color w:val="000000"/>
          <w:kern w:val="0"/>
        </w:rPr>
        <w:t xml:space="preserve">–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permet au propriétaire dont l’hébergement</w:t>
      </w:r>
    </w:p>
    <w:p w14:paraId="3451F79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est évalué de répondre publiquement aux avis afin :</w:t>
      </w:r>
    </w:p>
    <w:p w14:paraId="4793910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remercier le client pour sa contribution,</w:t>
      </w:r>
    </w:p>
    <w:p w14:paraId="032E9B99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de donner sa version des faits,</w:t>
      </w:r>
    </w:p>
    <w:p w14:paraId="2E13F3F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d’indiquer les éventuels changements introduits depuis la rédaction de l’avis par le client.</w:t>
      </w:r>
    </w:p>
    <w:p w14:paraId="0F6C66BD" w14:textId="641EAA2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Les réponses des propriétaires sont modérées par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dans les mêmes conditions que</w:t>
      </w:r>
    </w:p>
    <w:p w14:paraId="4CAE0F9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les avis clients et ce, conformément aux principes et règles qui sont indiqués dans les CGU.</w:t>
      </w:r>
    </w:p>
    <w:p w14:paraId="4C97FC4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Elles sont publiées dans un délai de sept jours calendaires, à compter du dépôt de l’avis par le client,</w:t>
      </w:r>
    </w:p>
    <w:p w14:paraId="7DB5F80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et sont accolées à l'avis en question. Chaque réponse est affichée sur le site sous l’avis concerné.</w:t>
      </w:r>
    </w:p>
    <w:p w14:paraId="0E1982D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6.5 Critères de suppression des avis après publication </w:t>
      </w:r>
      <w:r>
        <w:rPr>
          <w:rFonts w:ascii="Calibri" w:eastAsia="ArialMT" w:hAnsi="Calibri" w:cs="Calibri"/>
          <w:color w:val="000000"/>
          <w:kern w:val="0"/>
        </w:rPr>
        <w:t>– À la demande d'un auteur d'avis, Gîtes de</w:t>
      </w:r>
    </w:p>
    <w:p w14:paraId="03BD3BFD" w14:textId="44F985CE" w:rsidR="00862BC7" w:rsidRDefault="00941251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 w:rsidR="00862BC7">
        <w:rPr>
          <w:rFonts w:ascii="Calibri" w:eastAsia="ArialMT" w:hAnsi="Calibri" w:cs="Calibri"/>
          <w:color w:val="000000"/>
          <w:kern w:val="0"/>
        </w:rPr>
        <w:t xml:space="preserve"> offre la possibilité de </w:t>
      </w:r>
      <w:proofErr w:type="spellStart"/>
      <w:r w:rsidR="00862BC7">
        <w:rPr>
          <w:rFonts w:ascii="Calibri" w:eastAsia="ArialMT" w:hAnsi="Calibri" w:cs="Calibri"/>
          <w:color w:val="000000"/>
          <w:kern w:val="0"/>
        </w:rPr>
        <w:t>dé-publier</w:t>
      </w:r>
      <w:proofErr w:type="spellEnd"/>
      <w:r w:rsidR="00862BC7">
        <w:rPr>
          <w:rFonts w:ascii="Calibri" w:eastAsia="ArialMT" w:hAnsi="Calibri" w:cs="Calibri"/>
          <w:color w:val="000000"/>
          <w:kern w:val="0"/>
        </w:rPr>
        <w:t xml:space="preserve"> son avis, tout en conservant la traçabilité à des fins de</w:t>
      </w:r>
    </w:p>
    <w:p w14:paraId="0DB31023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vérification ultérieure.</w:t>
      </w:r>
    </w:p>
    <w:p w14:paraId="297EBD2C" w14:textId="4CFEA0B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conserve les données à caractère personnel pendant une durée qui n'excède pas la</w:t>
      </w:r>
    </w:p>
    <w:p w14:paraId="7ADA7BAB" w14:textId="1064CFAE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durée nécessaire aux finalités pour lesquelles elles sont collectées, conformément aux dispositions de</w:t>
      </w:r>
      <w:r w:rsidR="00941251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 xml:space="preserve">la loi du 6 janvier 1978 modifiée par la loi du 6 août 2004.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prend en compte les</w:t>
      </w:r>
    </w:p>
    <w:p w14:paraId="2AC7512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obligations légales de suppression liées à la durée maximale de conservation de fichiers contenant</w:t>
      </w:r>
    </w:p>
    <w:p w14:paraId="3B7FF1C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des données personnelles.</w:t>
      </w:r>
    </w:p>
    <w:p w14:paraId="366BE94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Lors d'un changement de propriétaire et/ou d’une rénovation complète d'un établissement, ou d'une</w:t>
      </w:r>
    </w:p>
    <w:p w14:paraId="64E18EF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modification des caractéristiques substantielles, ou encore d’une cessation d’activité, Gîtes de</w:t>
      </w:r>
    </w:p>
    <w:p w14:paraId="3C36F785" w14:textId="55CF88D4" w:rsidR="00862BC7" w:rsidRDefault="00941251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 w:rsidR="00862BC7">
        <w:rPr>
          <w:rFonts w:ascii="Calibri" w:eastAsia="ArialMT" w:hAnsi="Calibri" w:cs="Calibri"/>
          <w:color w:val="000000"/>
          <w:kern w:val="0"/>
        </w:rPr>
        <w:t xml:space="preserve"> peut supprimer et archiver les avis relatifs à l’hébergement en question.</w:t>
      </w:r>
    </w:p>
    <w:p w14:paraId="23C275F8" w14:textId="581038A4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conserve un historique sur les avis supprimés du site, toutes pièces rattachées aux</w:t>
      </w:r>
    </w:p>
    <w:p w14:paraId="76347DF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avis, et la raison de leur dépublication pendant un délai d'au moins un an à compter de la date de</w:t>
      </w:r>
    </w:p>
    <w:p w14:paraId="56D14286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dépublication de l'avis.</w:t>
      </w:r>
    </w:p>
    <w:p w14:paraId="34F1E7C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6.6 Délai de péremption des avis </w:t>
      </w:r>
      <w:r>
        <w:rPr>
          <w:rFonts w:ascii="Calibri" w:eastAsia="ArialMT" w:hAnsi="Calibri" w:cs="Calibri"/>
          <w:color w:val="000000"/>
          <w:kern w:val="0"/>
        </w:rPr>
        <w:t>– Les avis sont conservés au minimum 2 ans, sauf exercice de son</w:t>
      </w:r>
    </w:p>
    <w:p w14:paraId="3F554948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droit de retrait par l’auteur de l’avis.</w:t>
      </w:r>
    </w:p>
    <w:p w14:paraId="45E92B65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 délai de péremption est de 2 ans, à compter de la date de dépôt de l’avis.</w:t>
      </w:r>
    </w:p>
    <w:p w14:paraId="1D328C2C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>6.7 Perte du droit à déposer un avis pour l’auteur d’un avis reconnu comme illicite ou inapproprié</w:t>
      </w:r>
    </w:p>
    <w:p w14:paraId="37383C9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-Bold" w:eastAsia="ArialMT" w:hAnsi="Calibri-Bold" w:cs="Calibri-Bold"/>
          <w:b/>
          <w:bCs/>
          <w:color w:val="000000"/>
          <w:kern w:val="0"/>
        </w:rPr>
        <w:t xml:space="preserve">après modération </w:t>
      </w:r>
      <w:r>
        <w:rPr>
          <w:rFonts w:ascii="Calibri" w:eastAsia="ArialMT" w:hAnsi="Calibri" w:cs="Calibri"/>
          <w:color w:val="000000"/>
          <w:kern w:val="0"/>
        </w:rPr>
        <w:t>– En cas d’identification d’un auteur ayant déposé un ou des avis reconnus comme</w:t>
      </w:r>
    </w:p>
    <w:p w14:paraId="796C8A15" w14:textId="3E0529C0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illicites ou inappropriés après modération, et après avoir appliqué les procédures liées au rejet ou à la</w:t>
      </w:r>
      <w:r w:rsidR="00941251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 xml:space="preserve">dépublication d’avis clients expliquées précédemment,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cessera de solliciter son avis</w:t>
      </w:r>
      <w:r w:rsidR="00941251">
        <w:rPr>
          <w:rFonts w:ascii="Calibri" w:eastAsia="ArialMT" w:hAnsi="Calibri" w:cs="Calibri"/>
          <w:color w:val="000000"/>
          <w:kern w:val="0"/>
        </w:rPr>
        <w:t xml:space="preserve"> </w:t>
      </w:r>
      <w:r>
        <w:rPr>
          <w:rFonts w:ascii="Calibri" w:eastAsia="ArialMT" w:hAnsi="Calibri" w:cs="Calibri"/>
          <w:color w:val="000000"/>
          <w:kern w:val="0"/>
        </w:rPr>
        <w:t>et supprimera l’ensemble des commentaires liés au client concerné.</w:t>
      </w:r>
    </w:p>
    <w:p w14:paraId="53FA3E17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7 : Diffusion</w:t>
      </w:r>
    </w:p>
    <w:p w14:paraId="422CD8F0" w14:textId="52F732C5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Le présent document s'applique aux avis collectés par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pour le site Web suivant :</w:t>
      </w:r>
    </w:p>
    <w:p w14:paraId="2303EE23" w14:textId="77777777" w:rsidR="00941251" w:rsidRDefault="00862BC7" w:rsidP="00941251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Times New Roman" w:eastAsia="ArialMT" w:hAnsi="Times New Roman" w:cs="Times New Roman"/>
          <w:color w:val="000000"/>
          <w:kern w:val="0"/>
        </w:rPr>
        <w:t>●</w:t>
      </w:r>
      <w:r>
        <w:rPr>
          <w:rFonts w:ascii="ArialMT" w:eastAsia="ArialMT" w:cs="ArialMT"/>
          <w:color w:val="000000"/>
          <w:kern w:val="0"/>
        </w:rPr>
        <w:t xml:space="preserve"> </w:t>
      </w:r>
      <w:r w:rsidR="00941251">
        <w:rPr>
          <w:rFonts w:ascii="Calibri" w:eastAsia="ArialMT" w:hAnsi="Calibri" w:cs="Calibri"/>
          <w:color w:val="0000FF"/>
          <w:kern w:val="0"/>
        </w:rPr>
        <w:t>htpps://gdegingeau.wixsite.com</w:t>
      </w:r>
    </w:p>
    <w:p w14:paraId="0F2C8A9E" w14:textId="3E157170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Le client donne les différents droits à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de diffuser l’ensemble de ses commentaires.</w:t>
      </w:r>
    </w:p>
    <w:p w14:paraId="3ACE90D0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8 : Responsabilité</w:t>
      </w:r>
    </w:p>
    <w:p w14:paraId="219644FF" w14:textId="3D533E4B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met à disposition un outil destiné à recueillir les avis de ses clients. Cet outil est mis</w:t>
      </w:r>
    </w:p>
    <w:p w14:paraId="1CE19E6A" w14:textId="623F93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à disposition en l’état. </w:t>
      </w: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n’offre aucune garantie de quelque nature que ce soit sur cet</w:t>
      </w:r>
    </w:p>
    <w:p w14:paraId="16870FB1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outil, son contenu, ses performances.</w:t>
      </w:r>
    </w:p>
    <w:p w14:paraId="5671C234" w14:textId="473578F5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ne peut être tenu de réparer les préjudices directs ou indirects, matériels ou</w:t>
      </w:r>
    </w:p>
    <w:p w14:paraId="65343AF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immatériels subis par l’auteur de l’avis et/ ou des tiers du fait de l’utilisation de cet outil.</w:t>
      </w:r>
    </w:p>
    <w:p w14:paraId="1FC76CD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9 : Interruption</w:t>
      </w:r>
    </w:p>
    <w:p w14:paraId="37FBCC7A" w14:textId="4086AAA2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se réserve le droit de mettre fin, sans préavis ni indemnité, à son outil d’avis clients.</w:t>
      </w:r>
    </w:p>
    <w:p w14:paraId="51E043DA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-Bold" w:eastAsia="ArialMT" w:hAnsi="Calibri-Bold" w:cs="Calibri-Bold"/>
          <w:b/>
          <w:bCs/>
          <w:color w:val="839103"/>
          <w:kern w:val="0"/>
        </w:rPr>
      </w:pPr>
      <w:r>
        <w:rPr>
          <w:rFonts w:ascii="Calibri-Bold" w:eastAsia="ArialMT" w:hAnsi="Calibri-Bold" w:cs="Calibri-Bold"/>
          <w:b/>
          <w:bCs/>
          <w:color w:val="839103"/>
          <w:kern w:val="0"/>
        </w:rPr>
        <w:t>Article 10 : Entrée en vigueur</w:t>
      </w:r>
    </w:p>
    <w:p w14:paraId="2397F2BD" w14:textId="77777777" w:rsidR="00862BC7" w:rsidRDefault="00862BC7" w:rsidP="00862BC7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>Les CGU sont applicables dès leur acceptation par l’auteur de l’avis.</w:t>
      </w:r>
    </w:p>
    <w:p w14:paraId="6B5F4292" w14:textId="7AE70158" w:rsidR="00862BC7" w:rsidRPr="00941251" w:rsidRDefault="00862BC7" w:rsidP="00941251">
      <w:pPr>
        <w:autoSpaceDE w:val="0"/>
        <w:autoSpaceDN w:val="0"/>
        <w:adjustRightInd w:val="0"/>
        <w:spacing w:after="0" w:line="240" w:lineRule="auto"/>
        <w:rPr>
          <w:rFonts w:ascii="Calibri" w:eastAsia="ArialMT" w:hAnsi="Calibri" w:cs="Calibri"/>
          <w:color w:val="000000"/>
          <w:kern w:val="0"/>
        </w:rPr>
      </w:pPr>
      <w:r>
        <w:rPr>
          <w:rFonts w:ascii="Calibri" w:eastAsia="ArialMT" w:hAnsi="Calibri" w:cs="Calibri"/>
          <w:color w:val="000000"/>
          <w:kern w:val="0"/>
        </w:rPr>
        <w:t xml:space="preserve">Gîtes de </w:t>
      </w:r>
      <w:proofErr w:type="spellStart"/>
      <w:r>
        <w:rPr>
          <w:rFonts w:ascii="Calibri" w:eastAsia="ArialMT" w:hAnsi="Calibri" w:cs="Calibri"/>
          <w:color w:val="000000"/>
          <w:kern w:val="0"/>
        </w:rPr>
        <w:t>Gingeau</w:t>
      </w:r>
      <w:proofErr w:type="spellEnd"/>
      <w:r>
        <w:rPr>
          <w:rFonts w:ascii="Calibri" w:eastAsia="ArialMT" w:hAnsi="Calibri" w:cs="Calibri"/>
          <w:color w:val="000000"/>
          <w:kern w:val="0"/>
        </w:rPr>
        <w:t xml:space="preserve"> se réserve le droit de modifier à tout moment les présentes CGU.</w:t>
      </w:r>
    </w:p>
    <w:sectPr w:rsidR="00862BC7" w:rsidRPr="0094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55"/>
    <w:rsid w:val="00451F8E"/>
    <w:rsid w:val="007B5655"/>
    <w:rsid w:val="00862BC7"/>
    <w:rsid w:val="008E21B9"/>
    <w:rsid w:val="009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75A3"/>
  <w15:chartTrackingRefBased/>
  <w15:docId w15:val="{4335D964-3CF5-493A-8445-0788047B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2724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RETORET</dc:creator>
  <cp:keywords/>
  <dc:description/>
  <cp:lastModifiedBy>Laurent RETORET</cp:lastModifiedBy>
  <cp:revision>2</cp:revision>
  <dcterms:created xsi:type="dcterms:W3CDTF">2023-10-20T13:51:00Z</dcterms:created>
  <dcterms:modified xsi:type="dcterms:W3CDTF">2023-10-20T14:16:00Z</dcterms:modified>
</cp:coreProperties>
</file>